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54" w:rsidRPr="005B0D54" w:rsidRDefault="005B0D54" w:rsidP="005B0D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   УТВЕРЖДАЮ:</w:t>
      </w:r>
    </w:p>
    <w:p w:rsidR="005B0D54" w:rsidRPr="005B0D54" w:rsidRDefault="005B0D54" w:rsidP="005B0D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                                               Приказ № 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>03-02-172/1</w:t>
      </w:r>
    </w:p>
    <w:p w:rsidR="005B0D54" w:rsidRPr="005B0D54" w:rsidRDefault="005B0D54" w:rsidP="005B0D5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от   </w:t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2012 года</w:t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B0D54" w:rsidRPr="005B0D54" w:rsidRDefault="005B0D54" w:rsidP="005B0D5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__  </w:t>
      </w:r>
      <w:proofErr w:type="gramStart"/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                              директор </w:t>
      </w:r>
      <w:r w:rsidR="006F435B"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43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435B"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F435B"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35B"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Тубинской СОШ</w:t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5B0D54" w:rsidRPr="005B0D54" w:rsidRDefault="005B0D54" w:rsidP="005B0D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В.Н. Дудник</w:t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:rsidR="005B0D54" w:rsidRDefault="005B0D54" w:rsidP="005B0D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УС</w:t>
      </w:r>
    </w:p>
    <w:p w:rsidR="005B0D54" w:rsidRPr="005B0D54" w:rsidRDefault="005B0D54" w:rsidP="005B0D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bookmarkStart w:id="0" w:name="_GoBack"/>
      <w:bookmarkEnd w:id="0"/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Положение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 Уполномоченном по защите прав участников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образовательного процесса в образовательном учреждении.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Общие положения.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1.1. Настоящее Положение об Уполномоченном по защите прав участников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образовательного процесса в образовательном учреждении (далее — Положение) разработано в соответствии с Конвенцией ООН по правам ребенка, </w:t>
      </w:r>
      <w:r w:rsidRPr="005B0D54">
        <w:rPr>
          <w:rFonts w:ascii="Times New Roman" w:eastAsia="DejaVu Sans" w:hAnsi="Times New Roman" w:cs="Times New Roman"/>
          <w:kern w:val="1"/>
          <w:sz w:val="28"/>
          <w:szCs w:val="24"/>
        </w:rPr>
        <w:t>Национальной Доктрины образования, утвержденной Постановлением Правительства РФ, Указа Президента РФ,</w:t>
      </w: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Федеральным законом от 24 июля 1998 г. № 124-ФЗ «Об основных гарантиях прав ребенка в Российской Федерации», Законом Российской Федерации от 10 июля 1992 г. № 3266-1 «Об образовании»,   в целях введения Уполномоченного по защите прав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участников в образовательном учреждении.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1.2. Уполномоченный по защите прав участников образовательного процесса в образовательном учреждении (далее — 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- прав) участников образовательного процесса в образовательном учреждении, а также восстановления их нарушенных прав.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1.3. Деятельность Уполномоченного осуществляется на общественных началах. Она не противоречит функциональным обязанностям иных органов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образовательного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учреждении, не отменяет и не влияет на пересмотр их компетенций.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Основные цели и задачи Уполномоченного.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2.1. Основными целями и задачами Уполномоченного являются: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всемерное содействие восстановлению нарушенных прав участников образовательного процесса;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оказание помощи законным представителям несовершеннолетних в </w:t>
      </w: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регулировании взаимоотношений родителей с детьми в конфликтных ситуациях;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обеспечение взаимодействия обучающихся, их родителей (законных представителей), семей, педагогических работников и других  участников образовательного процесса по вопросам защиты их прав;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2.2.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Права и обязанности Уполномоченного.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3.1.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3.2. Для реализации задач Уполномоченный имеет право: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посещать уроки, родительские собрания, заседания педагогического совета или иных органов самоуправления образовательного учреждения, совещания,  проводимые руководителем образовательного учреждения;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получать пояснения по спорным вопросам от всех участников образовательного процесса;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заниматься решением проблем по собственной инициативе при выявлении, фактов грубых нарушений прав участников образовательного процесса;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пользоваться помощью участников образовательного процесса при решении вопросов, относящихся к его компетенции;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3.3. Уполномоченный обязан: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содействовать разрешению конфликта путем конфиденциальных переговоров;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содействовать повышению информированности  о правах ребенка, как </w:t>
      </w: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самих детей, так и взрослых;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ежеквартально предоставлять органу самоуправления образовательного учреждения,  представителю Уполномоченного по правам ребёнка 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Краснотуранском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районе отчет о своей деятельности с выводами и рекомендациями;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в случае систематических нарушениях прав участников образовательного процесса или унижения их достоинства Уполномоченный вправе выступить с устным докладом на заседании органа общественного управления образовательного учреждения.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3.4. Уполномоченный не вправе разглашать ставшие ему известными  конфиденциальные сведения о частной жизни других лиц без их письменного согласия.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IV. Процедура рассмотрения Уполномоченным обращений 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участников образовательного процесса.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 4.1. Уполномоченный рассматривает обращения только участников образовательного процесса (обучающихся, педагогических работников, родителей (законных представителей несовершеннолетних)), касающиеся нарушения их прав, связанных с осуществлением образовательного процесса.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4.2. Не подлежат рассмотрению жалобы: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по вопросам, связанным с оплатой труда и поощрением членов трудового коллектива;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на дисциплинарные взыскания;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на организацию образовательного процесса (распределение учебной нагрузки среди учителей и ее изменение в течение учебного года, распределение кабинетов, классного руководства);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на действия и решения государственных и муниципальных органов образования.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4.3. Обращение подается Уполномоченному в срок не позднее 2-х недель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Письменное обращение должно содержать Ф.И.О, почтовый либо электронный адрес Заявителя, по которому должен быть направлен ответ, изложение существа вопроса, личную подпись и дату. При устном обращении – номер контактного телефона, по которому можно связаться с Заявителем.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Датой обращения Заявителя является день поступления обращения Уполномоченному.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4.4. Уполномоченный, получивший обращение: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- </w:t>
      </w: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принимает его к рассмотрению;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 разъясняет Заявителю о других мерах, которые могут быть предприняты для защиты прав Заявителя;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- в случае необходимости обращается за разъяснениями к представителю Уполномоченного по правам ребёнка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Краснотуранском</w:t>
      </w:r>
      <w:proofErr w:type="gramEnd"/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районе, в случае его отсутствия к Уполномоченному по правам ребёнка  в Красноярском крае;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 в случае необходимости передает обращение органу или должностному лицу, к компетенции, которых относится разрешение обращения по существу, если на то есть согласие Заявителя.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4.5. Уполномоченный вправе отказать о принятии обращения к рассмотрению, мотивированно обосновав свой отказ.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4.6. О принятом решении Уполномоченный в семидневный срок уведомляет заявителя.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4.7. Уполномоченный взаимодействует: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с государственными и муниципальными органами управления образованием;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 представителем Уполномоченного по правам ребёнка в муниципальном образовании, Уполномоченным по правам ребёнка в Красноярском крае;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  комиссией по делам несовершеннолетних и защите их прав;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  отделами по делам несовершеннолетних органов внутренних дел;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   органами опеки и попечительства, органами социальной защиты населения и с другими.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Обеспечение деятельности Уполномоченного.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5.1. 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5.2. 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Порядок избрания Уполномоченного по защите прав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участников  образовательного процесса.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         6.1. Уполномоченным может быть педагогический работник соответствующего образовательного учреждения: учитель, воспитатель, педагог-психолог, социальный педагог, а также родитель (законный представитель несовершеннолетнего), как участник образовательного процесса.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         6.2. 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6.3. Порядок избрания Уполномоченного.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6.3.1.Право выдвижения кандидатур на должность Уполномоченного имеют: общее собрание трудового коллектива образовательного учреждения, </w:t>
      </w: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собрания учащихся, родителей (законных представителей).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6.3.2. Процедура выборов: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выборы проводятся один раз в четыре года в сентябре месяце;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участники общего собрания избирают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 определяется руководителем образовательного учреждения по согласованию с советом образовательного учреждения;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избранным считается кандидат, набравший большее количество голосов;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итоги оформляются протоколом и направляются в районное управление образования;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информация об итогах выборов размещается на сайте образовательного учреждения или специально отведенном месте;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6.4. Досрочное прекращение деятельности Уполномоченного допускается в случае: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 - прекращение действия трудового договора, заключенного с педагогическим работником образовательного учреждения;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подачи личного заявления о сложении полномочий;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неисполнения (ненадлежащего исполнения) своих обязанностей;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>- неспособности по состоянию здоровья или по иным причинам исполнять свои обязанности;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0D5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вступления в законную силу обвинительного приговора суда в отношении Уполномоченного. </w:t>
      </w:r>
    </w:p>
    <w:p w:rsidR="005B0D54" w:rsidRPr="005B0D54" w:rsidRDefault="005B0D54" w:rsidP="005B0D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B0D54" w:rsidRPr="005B0D54" w:rsidRDefault="005B0D54" w:rsidP="005B0D54">
      <w:pPr>
        <w:widowControl w:val="0"/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4"/>
          <w:szCs w:val="24"/>
        </w:rPr>
      </w:pPr>
    </w:p>
    <w:p w:rsidR="003A1506" w:rsidRDefault="003A1506"/>
    <w:sectPr w:rsidR="003A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1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28"/>
    <w:rsid w:val="003A1506"/>
    <w:rsid w:val="00517B28"/>
    <w:rsid w:val="005B0D54"/>
    <w:rsid w:val="006F435B"/>
    <w:rsid w:val="007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КИАСУО</cp:lastModifiedBy>
  <cp:revision>5</cp:revision>
  <dcterms:created xsi:type="dcterms:W3CDTF">2012-04-25T08:41:00Z</dcterms:created>
  <dcterms:modified xsi:type="dcterms:W3CDTF">2012-11-13T01:15:00Z</dcterms:modified>
</cp:coreProperties>
</file>